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Mrs.</w:t>
      </w:r>
      <w:r w:rsidR="00226709" w:rsidRPr="005703F2">
        <w:rPr>
          <w:b/>
          <w:sz w:val="24"/>
          <w:szCs w:val="28"/>
        </w:rPr>
        <w:t xml:space="preserve"> </w:t>
      </w:r>
      <w:r>
        <w:rPr>
          <w:b/>
          <w:sz w:val="24"/>
          <w:szCs w:val="28"/>
        </w:rPr>
        <w:t>ANAGHA SHREYAS DHOLE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29</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PLOT NO 78, GANESH NAGAR, NEAR ANAND PARK BUS STOP, WADGAON SHERI , PUNE</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02/01/2025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